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28B06" w14:textId="334B50BA" w:rsidR="008F445F" w:rsidRPr="00A713AE" w:rsidRDefault="00462236" w:rsidP="00716806">
      <w:pPr>
        <w:spacing w:after="120"/>
        <w:jc w:val="right"/>
        <w:rPr>
          <w:rFonts w:cs="Arial"/>
        </w:rPr>
      </w:pPr>
      <w:r w:rsidRPr="00A713AE">
        <w:rPr>
          <w:rFonts w:cs="Arial"/>
        </w:rPr>
        <w:t>Nasz znak: DzI.43.</w:t>
      </w:r>
      <w:r w:rsidR="00215B7F" w:rsidRPr="00A713AE">
        <w:rPr>
          <w:rFonts w:cs="Arial"/>
        </w:rPr>
        <w:t>1</w:t>
      </w:r>
      <w:r w:rsidR="00F143DA">
        <w:rPr>
          <w:rFonts w:cs="Arial"/>
        </w:rPr>
        <w:t>9</w:t>
      </w:r>
      <w:r w:rsidRPr="00A713AE">
        <w:rPr>
          <w:rFonts w:cs="Arial"/>
        </w:rPr>
        <w:t xml:space="preserve">.2026                                                                      </w:t>
      </w:r>
      <w:r w:rsidR="00215B7F" w:rsidRPr="00A713AE">
        <w:rPr>
          <w:rFonts w:cs="Arial"/>
        </w:rPr>
        <w:t xml:space="preserve"> </w:t>
      </w:r>
      <w:r w:rsidR="008F445F" w:rsidRPr="00A713AE">
        <w:rPr>
          <w:rFonts w:cs="Arial"/>
        </w:rPr>
        <w:t xml:space="preserve">Tarnów, dnia </w:t>
      </w:r>
      <w:r w:rsidR="006175DE" w:rsidRPr="00A713AE">
        <w:rPr>
          <w:rFonts w:cs="Arial"/>
        </w:rPr>
        <w:t>2</w:t>
      </w:r>
      <w:r w:rsidR="00F143DA">
        <w:rPr>
          <w:rFonts w:cs="Arial"/>
        </w:rPr>
        <w:t>8</w:t>
      </w:r>
      <w:r w:rsidR="00254B92" w:rsidRPr="00A713AE">
        <w:rPr>
          <w:rFonts w:cs="Arial"/>
        </w:rPr>
        <w:t>.05</w:t>
      </w:r>
      <w:r w:rsidR="00716806" w:rsidRPr="00A713AE">
        <w:rPr>
          <w:rFonts w:cs="Arial"/>
        </w:rPr>
        <w:t>.2026 r.</w:t>
      </w:r>
    </w:p>
    <w:p w14:paraId="2AC5B154" w14:textId="77777777" w:rsidR="00156029" w:rsidRPr="00A713AE" w:rsidRDefault="00156029" w:rsidP="008F445F">
      <w:pPr>
        <w:spacing w:after="120"/>
        <w:jc w:val="center"/>
        <w:rPr>
          <w:rFonts w:cs="Arial"/>
        </w:rPr>
      </w:pPr>
    </w:p>
    <w:p w14:paraId="4B858446" w14:textId="77777777" w:rsidR="000752BB" w:rsidRPr="000752BB" w:rsidRDefault="000752BB" w:rsidP="000752BB">
      <w:pPr>
        <w:spacing w:after="120"/>
        <w:jc w:val="both"/>
        <w:rPr>
          <w:rFonts w:cs="Arial"/>
          <w:b/>
          <w:sz w:val="24"/>
          <w:szCs w:val="24"/>
        </w:rPr>
      </w:pPr>
      <w:r w:rsidRPr="000752BB">
        <w:rPr>
          <w:rFonts w:cs="Arial"/>
          <w:b/>
          <w:sz w:val="24"/>
          <w:szCs w:val="24"/>
        </w:rPr>
        <w:t>40. Tarnowska Nagroda Filmowa dobiega końca. Dzisiaj jurorzy rozpoczną obrady</w:t>
      </w:r>
    </w:p>
    <w:p w14:paraId="5C3047F8" w14:textId="77777777" w:rsidR="000752BB" w:rsidRPr="000752BB" w:rsidRDefault="000752BB" w:rsidP="000752BB">
      <w:pPr>
        <w:spacing w:after="120"/>
        <w:jc w:val="both"/>
        <w:rPr>
          <w:rFonts w:cs="Arial"/>
          <w:b/>
        </w:rPr>
      </w:pPr>
    </w:p>
    <w:p w14:paraId="4345ED6E" w14:textId="77777777" w:rsidR="000752BB" w:rsidRPr="000752BB" w:rsidRDefault="000752BB" w:rsidP="000752BB">
      <w:pPr>
        <w:spacing w:after="120"/>
        <w:jc w:val="both"/>
        <w:rPr>
          <w:rFonts w:cs="Arial"/>
          <w:b/>
        </w:rPr>
      </w:pPr>
      <w:r w:rsidRPr="000752BB">
        <w:rPr>
          <w:rFonts w:cs="Arial"/>
          <w:b/>
        </w:rPr>
        <w:t>„Zatańczysz ze mną jeszcze raz, ostatni raz, nim skończy się ten bal” – śpiewał Krzysztof Krawczyk w przeboju „Ostatni raz zatańczysz ze mną”, który znalazł się na wielu płytach artysty, w tym na niezapomnianym albumie „Wstaje nowy dzień” z 1987 roku. Ostatni raz widzowie i jurorzy 40. Tarnowskiej Nagrody Filmowej zasiądą dzisiaj w fotelach kina Marzenie, aby obejrzeć i ocenić dwie ostatnie projekcje w Konkursie Głównym – „Ministrantów” Piotra Domalewskiego oraz „Pojedynek” Łukasza Palkowskiego.</w:t>
      </w:r>
    </w:p>
    <w:p w14:paraId="6CB263DC" w14:textId="455D93BD" w:rsidR="000752BB" w:rsidRPr="000752BB" w:rsidRDefault="000752BB" w:rsidP="000752BB">
      <w:pPr>
        <w:spacing w:after="120"/>
        <w:jc w:val="both"/>
        <w:rPr>
          <w:rFonts w:cs="Arial"/>
        </w:rPr>
      </w:pPr>
      <w:r w:rsidRPr="000752BB">
        <w:rPr>
          <w:rFonts w:cs="Arial"/>
        </w:rPr>
        <w:t xml:space="preserve">Jubileuszowa edycja Tarnowskiej Nagrody Filmowej dotarła do ostatniego dnia z filmami walczącymi o najwyższe laury w Konkursie Głównym. Przez tydzień jurorzy, w tym festiwalowa publiczność, która ma w swoich rękach niezwykle istotną dla twórców nagrodę, obejrzeli 12 z 14 najlepszych polskich produkcji minionego roku. Dzisiaj, 28 maja, gremia jurorskie rozpoczną obrady, a głosy widzów będą skrzętnie liczone. Zanim do tego dojdzie na srebrnym ekranie Marzenia, jednego </w:t>
      </w:r>
      <w:r>
        <w:rPr>
          <w:rFonts w:cs="Arial"/>
        </w:rPr>
        <w:t xml:space="preserve">                    </w:t>
      </w:r>
      <w:r w:rsidRPr="000752BB">
        <w:rPr>
          <w:rFonts w:cs="Arial"/>
        </w:rPr>
        <w:t xml:space="preserve">z najstarszych kin w nadwiślańskim kraju, zostaną wyświetlone dwa ostatnie festiwalowe filmy: </w:t>
      </w:r>
      <w:r>
        <w:rPr>
          <w:rFonts w:cs="Arial"/>
        </w:rPr>
        <w:t xml:space="preserve">                        </w:t>
      </w:r>
      <w:r w:rsidRPr="000752BB">
        <w:rPr>
          <w:rFonts w:cs="Arial"/>
        </w:rPr>
        <w:t>o godzinie 17:00 komediodramat „Ministranci”, po którym odbędzie się spotkanie z reżyserem Piotrem Domalewskim oraz aktorką Kamilą Urzędowską; a o godzinie 20:15 thriller wojenny „Pojedynek”, który zwieńczy rozmowa z reżyserem Łukaszem Palkowskim, a także aktorką Anną Próchniak oraz producentem Markiem Nowowiejskim.</w:t>
      </w:r>
    </w:p>
    <w:p w14:paraId="12ADD307" w14:textId="31F99107" w:rsidR="000752BB" w:rsidRPr="000752BB" w:rsidRDefault="000752BB" w:rsidP="000752BB">
      <w:pPr>
        <w:spacing w:after="120"/>
        <w:jc w:val="both"/>
        <w:rPr>
          <w:rFonts w:cs="Arial"/>
        </w:rPr>
      </w:pPr>
      <w:r w:rsidRPr="000752BB">
        <w:rPr>
          <w:rFonts w:cs="Arial"/>
        </w:rPr>
        <w:t xml:space="preserve">Laureatów 40. Tarnowskiej Nagrody Filmowej poznamy już za dwa dni, w sobotę, 30 maja, </w:t>
      </w:r>
      <w:r>
        <w:rPr>
          <w:rFonts w:cs="Arial"/>
        </w:rPr>
        <w:t xml:space="preserve">                             </w:t>
      </w:r>
      <w:r w:rsidRPr="000752BB">
        <w:rPr>
          <w:rFonts w:cs="Arial"/>
        </w:rPr>
        <w:t>o godzinie 19:00 podczas Gali Wręczenia Nagród, którą uświetni koncert poświęcony twórczości Jerzego „Dudusia” Matuszkiewicza (1928–2021) – kompozytora, którego muzyka stała się dźwiękowym symbolem całej epoki. W programie znajdą się takie kompozycje, jak: „La Valse du mal”, „Zakochani są wśród nas”, „Miłość złe humory ma” czy „Tylko wróć”. Nie zabraknie również symbolicznego wykonania motywu „Czterdzieści lat minęło”. Na scenie wystąpi Trio Andrzeja Jagodzińskiego (Andrzej Jagodziński, Adam Cegielski, Czesław „Mały” Bartkowski) wraz z gośćmi: wokalistką Agnieszką Wilczyńską oraz Robertem Majewskim (trąbka, flugelhorn).</w:t>
      </w:r>
    </w:p>
    <w:p w14:paraId="318580CC" w14:textId="77777777" w:rsidR="000752BB" w:rsidRPr="000752BB" w:rsidRDefault="000752BB" w:rsidP="000752BB">
      <w:pPr>
        <w:spacing w:after="120"/>
        <w:jc w:val="both"/>
        <w:rPr>
          <w:rFonts w:cs="Arial"/>
        </w:rPr>
      </w:pPr>
      <w:r w:rsidRPr="000752BB">
        <w:rPr>
          <w:rFonts w:cs="Arial"/>
        </w:rPr>
        <w:t>Przypomnijmy, że w Konkursie Głównym zostaną przyznane w tym roku następujące laury: Grand Prix TNF w postaci statuetki „Tarnowska Nagroda Filmowa” – 20 000 zł, Nagroda Publiczności „Publika” – 5 000 zł oraz Nagroda Jury Młodzieżowego „Kamerzysta” – 5 000 zł. Przewidziano również Nagrodę Specjalną Gemini Park Tarnów – 5 000 zł, Nagrodę Specjalną MGGP S.A. – 5 000 zł, a także, po raz drugi w historii festiwalu, Nagrodę Specjalną dla debiutującego twórcy – 5 000 zł, ufundowaną przez Tarnowskie Centrum Kultury i Stowarzyszenie Filmowców Polskich.</w:t>
      </w:r>
    </w:p>
    <w:p w14:paraId="69AACFFF" w14:textId="77777777" w:rsidR="000752BB" w:rsidRDefault="000752BB" w:rsidP="000752BB">
      <w:pPr>
        <w:spacing w:after="120"/>
        <w:jc w:val="both"/>
        <w:rPr>
          <w:rFonts w:cs="Arial"/>
        </w:rPr>
      </w:pPr>
      <w:r w:rsidRPr="000752BB">
        <w:rPr>
          <w:rFonts w:cs="Arial"/>
        </w:rPr>
        <w:t>O Grand Prix 40. Tarnowskiej Nagrody Filmowej walczy 14 filmów: „Brat”, „Chopin, Chopin!”, „Dobry chłopiec”, „Dom dobry”, „Dziecko z pyłu”, „Franz Kafka”, „LARP. Miłość, trolle i inne questy”, „Miłe kobiety”, „Ministranci”, „Nie ma duchów w mieszkaniu na Dobrej”, „Pojedynek”, „Vinci 2”, „Wielka Warszawska” oraz „Zima pod znakiem Wrony”.</w:t>
      </w:r>
    </w:p>
    <w:p w14:paraId="4E3D8B70" w14:textId="77777777" w:rsidR="000752BB" w:rsidRDefault="000752BB" w:rsidP="000752BB">
      <w:pPr>
        <w:spacing w:after="120"/>
        <w:jc w:val="both"/>
        <w:rPr>
          <w:rFonts w:cs="Arial"/>
        </w:rPr>
      </w:pPr>
    </w:p>
    <w:p w14:paraId="2A1B35FC" w14:textId="77777777" w:rsidR="000752BB" w:rsidRPr="000752BB" w:rsidRDefault="000752BB" w:rsidP="000752BB">
      <w:pPr>
        <w:spacing w:after="120"/>
        <w:jc w:val="both"/>
        <w:rPr>
          <w:rFonts w:cs="Arial"/>
        </w:rPr>
      </w:pPr>
    </w:p>
    <w:p w14:paraId="70F2C668" w14:textId="77777777" w:rsidR="000752BB" w:rsidRDefault="000752BB" w:rsidP="000752BB">
      <w:pPr>
        <w:spacing w:after="120"/>
        <w:jc w:val="both"/>
        <w:rPr>
          <w:rFonts w:cs="Arial"/>
        </w:rPr>
      </w:pPr>
    </w:p>
    <w:p w14:paraId="2CB27706" w14:textId="67755039" w:rsidR="000752BB" w:rsidRDefault="000752BB" w:rsidP="000752BB">
      <w:pPr>
        <w:spacing w:after="120"/>
        <w:jc w:val="both"/>
        <w:rPr>
          <w:rFonts w:cs="Arial"/>
        </w:rPr>
      </w:pPr>
      <w:r w:rsidRPr="000752BB">
        <w:rPr>
          <w:rFonts w:cs="Arial"/>
        </w:rPr>
        <w:t xml:space="preserve">O tym, która produkcja zwycięży w Konkursie Głównym zadecyduje Jury Profesjonalne pod egidą Małgorzaty Imielskiej, reżyserki i scenarzystki, mającej na koncie cenione i wielokrotnie nagradzane produkcje, jak: „Młodość w czasach Zagłady”, „Dzieci Holocaustu” czy „Posłuchaj, co chcę </w:t>
      </w:r>
      <w:r>
        <w:rPr>
          <w:rFonts w:cs="Arial"/>
        </w:rPr>
        <w:t xml:space="preserve">                             </w:t>
      </w:r>
      <w:r w:rsidRPr="000752BB">
        <w:rPr>
          <w:rFonts w:cs="Arial"/>
        </w:rPr>
        <w:t xml:space="preserve">ci powiedzieć”. Poza przewodniczącą w składzie znaleźli się: Daniel Bloom – kompozytor, multiinstrumentalista, wokalista i producent muzyczny, Krzysztof Kwiatkowski – dziennikarz i krytyk filmowy, Ewa Łepecka – reżyserka obsady oraz Wojciech Solarz – aktor teatralny, filmowy </w:t>
      </w:r>
      <w:r>
        <w:rPr>
          <w:rFonts w:cs="Arial"/>
        </w:rPr>
        <w:t xml:space="preserve">                               </w:t>
      </w:r>
      <w:bookmarkStart w:id="0" w:name="_GoBack"/>
      <w:bookmarkEnd w:id="0"/>
      <w:r w:rsidRPr="000752BB">
        <w:rPr>
          <w:rFonts w:cs="Arial"/>
        </w:rPr>
        <w:t>i kabaretowy, scenarzysta i reżyser, tekściarz, a także dialogista. Produkcje konkursowe oceni również Jury Młodzieżowe oraz wspomniana festiwalowa publiczność.</w:t>
      </w:r>
    </w:p>
    <w:p w14:paraId="6D300022" w14:textId="558CE2BE" w:rsidR="000874C0" w:rsidRPr="000752BB" w:rsidRDefault="004E6C30" w:rsidP="000752BB">
      <w:pPr>
        <w:spacing w:after="120"/>
        <w:jc w:val="both"/>
        <w:rPr>
          <w:rFonts w:cs="Arial"/>
        </w:rPr>
      </w:pPr>
      <w:r w:rsidRPr="000752BB">
        <w:rPr>
          <w:rFonts w:cs="Arial"/>
        </w:rPr>
        <w:t>Szczegółowe informacje o wszystkich wydarzeniach znajdują się na stronie internetowej festiwalu: tarnowskanagrodafilmowa.pl.</w:t>
      </w:r>
    </w:p>
    <w:sectPr w:rsidR="000874C0" w:rsidRPr="000752BB" w:rsidSect="008F445F">
      <w:headerReference w:type="default" r:id="rId8"/>
      <w:footerReference w:type="default" r:id="rId9"/>
      <w:pgSz w:w="11906" w:h="16838"/>
      <w:pgMar w:top="1928" w:right="1134" w:bottom="1758" w:left="1134" w:header="709" w:footer="1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750D4" w14:textId="77777777" w:rsidR="00A039AA" w:rsidRDefault="00A039AA" w:rsidP="008F445F">
      <w:pPr>
        <w:spacing w:line="240" w:lineRule="auto"/>
      </w:pPr>
      <w:r>
        <w:separator/>
      </w:r>
    </w:p>
  </w:endnote>
  <w:endnote w:type="continuationSeparator" w:id="0">
    <w:p w14:paraId="2A733DFF" w14:textId="77777777" w:rsidR="00A039AA" w:rsidRDefault="00A039AA" w:rsidP="008F4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EE"/>
    <w:family w:val="roman"/>
    <w:pitch w:val="variable"/>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30322842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B524D51" w14:textId="6C943DA4" w:rsidR="008F445F" w:rsidRPr="008F445F" w:rsidRDefault="008F445F">
            <w:pPr>
              <w:pStyle w:val="Stopka"/>
              <w:jc w:val="right"/>
              <w:rPr>
                <w:sz w:val="20"/>
                <w:szCs w:val="20"/>
              </w:rPr>
            </w:pPr>
            <w:r w:rsidRPr="008F445F">
              <w:rPr>
                <w:sz w:val="20"/>
                <w:szCs w:val="20"/>
              </w:rPr>
              <w:t xml:space="preserve">Strona </w:t>
            </w:r>
            <w:r w:rsidRPr="008F445F">
              <w:rPr>
                <w:b/>
                <w:bCs/>
                <w:sz w:val="20"/>
                <w:szCs w:val="20"/>
              </w:rPr>
              <w:fldChar w:fldCharType="begin"/>
            </w:r>
            <w:r w:rsidRPr="008F445F">
              <w:rPr>
                <w:b/>
                <w:bCs/>
                <w:sz w:val="20"/>
                <w:szCs w:val="20"/>
              </w:rPr>
              <w:instrText>PAGE</w:instrText>
            </w:r>
            <w:r w:rsidRPr="008F445F">
              <w:rPr>
                <w:b/>
                <w:bCs/>
                <w:sz w:val="20"/>
                <w:szCs w:val="20"/>
              </w:rPr>
              <w:fldChar w:fldCharType="separate"/>
            </w:r>
            <w:r w:rsidR="000752BB">
              <w:rPr>
                <w:b/>
                <w:bCs/>
                <w:noProof/>
                <w:sz w:val="20"/>
                <w:szCs w:val="20"/>
              </w:rPr>
              <w:t>1</w:t>
            </w:r>
            <w:r w:rsidRPr="008F445F">
              <w:rPr>
                <w:b/>
                <w:bCs/>
                <w:sz w:val="20"/>
                <w:szCs w:val="20"/>
              </w:rPr>
              <w:fldChar w:fldCharType="end"/>
            </w:r>
            <w:r w:rsidRPr="008F445F">
              <w:rPr>
                <w:sz w:val="20"/>
                <w:szCs w:val="20"/>
              </w:rPr>
              <w:t xml:space="preserve"> z </w:t>
            </w:r>
            <w:r w:rsidRPr="008F445F">
              <w:rPr>
                <w:b/>
                <w:bCs/>
                <w:sz w:val="20"/>
                <w:szCs w:val="20"/>
              </w:rPr>
              <w:fldChar w:fldCharType="begin"/>
            </w:r>
            <w:r w:rsidRPr="008F445F">
              <w:rPr>
                <w:b/>
                <w:bCs/>
                <w:sz w:val="20"/>
                <w:szCs w:val="20"/>
              </w:rPr>
              <w:instrText>NUMPAGES</w:instrText>
            </w:r>
            <w:r w:rsidRPr="008F445F">
              <w:rPr>
                <w:b/>
                <w:bCs/>
                <w:sz w:val="20"/>
                <w:szCs w:val="20"/>
              </w:rPr>
              <w:fldChar w:fldCharType="separate"/>
            </w:r>
            <w:r w:rsidR="000752BB">
              <w:rPr>
                <w:b/>
                <w:bCs/>
                <w:noProof/>
                <w:sz w:val="20"/>
                <w:szCs w:val="20"/>
              </w:rPr>
              <w:t>2</w:t>
            </w:r>
            <w:r w:rsidRPr="008F445F">
              <w:rPr>
                <w:b/>
                <w:bCs/>
                <w:sz w:val="20"/>
                <w:szCs w:val="20"/>
              </w:rPr>
              <w:fldChar w:fldCharType="end"/>
            </w:r>
          </w:p>
        </w:sdtContent>
      </w:sdt>
    </w:sdtContent>
  </w:sdt>
  <w:p w14:paraId="274DD9F4" w14:textId="77777777" w:rsidR="008F445F" w:rsidRDefault="008F44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81415" w14:textId="77777777" w:rsidR="00A039AA" w:rsidRDefault="00A039AA" w:rsidP="008F445F">
      <w:pPr>
        <w:spacing w:line="240" w:lineRule="auto"/>
      </w:pPr>
      <w:r>
        <w:separator/>
      </w:r>
    </w:p>
  </w:footnote>
  <w:footnote w:type="continuationSeparator" w:id="0">
    <w:p w14:paraId="02DA3F5B" w14:textId="77777777" w:rsidR="00A039AA" w:rsidRDefault="00A039AA" w:rsidP="008F44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E6A4" w14:textId="3441AEC5" w:rsidR="008F445F" w:rsidRDefault="008F445F">
    <w:pPr>
      <w:pStyle w:val="Nagwek"/>
    </w:pPr>
    <w:r>
      <w:rPr>
        <w:noProof/>
        <w:lang w:eastAsia="pl-PL"/>
      </w:rPr>
      <w:drawing>
        <wp:anchor distT="0" distB="0" distL="114300" distR="114300" simplePos="0" relativeHeight="251658240" behindDoc="1" locked="0" layoutInCell="1" allowOverlap="1" wp14:anchorId="56DA93FB" wp14:editId="35C80422">
          <wp:simplePos x="0" y="0"/>
          <wp:positionH relativeFrom="column">
            <wp:posOffset>-719529</wp:posOffset>
          </wp:positionH>
          <wp:positionV relativeFrom="paragraph">
            <wp:posOffset>-457835</wp:posOffset>
          </wp:positionV>
          <wp:extent cx="7560000" cy="10692000"/>
          <wp:effectExtent l="0" t="0" r="0" b="0"/>
          <wp:wrapNone/>
          <wp:docPr id="6756422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29093" name="Obraz 166662909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57DD5"/>
    <w:multiLevelType w:val="multilevel"/>
    <w:tmpl w:val="4956D8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DBD1E6E"/>
    <w:multiLevelType w:val="multilevel"/>
    <w:tmpl w:val="4EB024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E1659B1"/>
    <w:multiLevelType w:val="multilevel"/>
    <w:tmpl w:val="50543C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45F"/>
    <w:rsid w:val="000752BB"/>
    <w:rsid w:val="000874C0"/>
    <w:rsid w:val="000A3B7A"/>
    <w:rsid w:val="000A3DE4"/>
    <w:rsid w:val="00156029"/>
    <w:rsid w:val="0021591E"/>
    <w:rsid w:val="00215B7F"/>
    <w:rsid w:val="00254B92"/>
    <w:rsid w:val="00302EAB"/>
    <w:rsid w:val="00304A3F"/>
    <w:rsid w:val="00351540"/>
    <w:rsid w:val="003933EB"/>
    <w:rsid w:val="00404D5D"/>
    <w:rsid w:val="00426DFB"/>
    <w:rsid w:val="00462236"/>
    <w:rsid w:val="004E6C30"/>
    <w:rsid w:val="005227E7"/>
    <w:rsid w:val="006175DE"/>
    <w:rsid w:val="0069714D"/>
    <w:rsid w:val="00716806"/>
    <w:rsid w:val="007A514F"/>
    <w:rsid w:val="00861774"/>
    <w:rsid w:val="008E2AE3"/>
    <w:rsid w:val="008F445F"/>
    <w:rsid w:val="009F154B"/>
    <w:rsid w:val="00A039AA"/>
    <w:rsid w:val="00A12F82"/>
    <w:rsid w:val="00A37B3E"/>
    <w:rsid w:val="00A713AE"/>
    <w:rsid w:val="00AB4494"/>
    <w:rsid w:val="00B57119"/>
    <w:rsid w:val="00D94F58"/>
    <w:rsid w:val="00E7634D"/>
    <w:rsid w:val="00EC52FD"/>
    <w:rsid w:val="00EE044E"/>
    <w:rsid w:val="00F143DA"/>
    <w:rsid w:val="00FB7B0F"/>
    <w:rsid w:val="00FC4A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7A7A5"/>
  <w15:chartTrackingRefBased/>
  <w15:docId w15:val="{F3015CA4-4351-43F3-93D9-9B83C823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45F"/>
    <w:pPr>
      <w:spacing w:after="0" w:line="276" w:lineRule="auto"/>
    </w:pPr>
    <w:rPr>
      <w:rFonts w:ascii="Arial" w:hAnsi="Arial"/>
      <w:kern w:val="0"/>
      <w:sz w:val="22"/>
      <w:szCs w:val="22"/>
      <w14:ligatures w14:val="none"/>
    </w:rPr>
  </w:style>
  <w:style w:type="paragraph" w:styleId="Nagwek1">
    <w:name w:val="heading 1"/>
    <w:basedOn w:val="Normalny"/>
    <w:next w:val="Normalny"/>
    <w:link w:val="Nagwek1Znak"/>
    <w:uiPriority w:val="9"/>
    <w:qFormat/>
    <w:rsid w:val="008F445F"/>
    <w:pPr>
      <w:spacing w:after="240"/>
      <w:jc w:val="center"/>
      <w:outlineLvl w:val="0"/>
    </w:pPr>
    <w:rPr>
      <w:rFonts w:cs="Arial"/>
      <w:b/>
      <w:sz w:val="28"/>
      <w:szCs w:val="28"/>
    </w:rPr>
  </w:style>
  <w:style w:type="paragraph" w:styleId="Nagwek2">
    <w:name w:val="heading 2"/>
    <w:basedOn w:val="Normalny"/>
    <w:next w:val="Normalny"/>
    <w:link w:val="Nagwek2Znak"/>
    <w:uiPriority w:val="9"/>
    <w:unhideWhenUsed/>
    <w:qFormat/>
    <w:rsid w:val="008F4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F445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F445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F445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F445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445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445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445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445F"/>
    <w:rPr>
      <w:rFonts w:ascii="Arial" w:hAnsi="Arial" w:cs="Arial"/>
      <w:b/>
      <w:kern w:val="0"/>
      <w:sz w:val="28"/>
      <w:szCs w:val="28"/>
      <w14:ligatures w14:val="none"/>
    </w:rPr>
  </w:style>
  <w:style w:type="character" w:customStyle="1" w:styleId="Nagwek2Znak">
    <w:name w:val="Nagłówek 2 Znak"/>
    <w:basedOn w:val="Domylnaczcionkaakapitu"/>
    <w:link w:val="Nagwek2"/>
    <w:uiPriority w:val="9"/>
    <w:rsid w:val="008F445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F445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F445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F445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F44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44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44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445F"/>
    <w:rPr>
      <w:rFonts w:eastAsiaTheme="majorEastAsia" w:cstheme="majorBidi"/>
      <w:color w:val="272727" w:themeColor="text1" w:themeTint="D8"/>
    </w:rPr>
  </w:style>
  <w:style w:type="paragraph" w:styleId="Tytu">
    <w:name w:val="Title"/>
    <w:basedOn w:val="Normalny"/>
    <w:next w:val="Normalny"/>
    <w:link w:val="TytuZnak"/>
    <w:uiPriority w:val="10"/>
    <w:qFormat/>
    <w:rsid w:val="008F4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44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44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44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445F"/>
    <w:pPr>
      <w:spacing w:before="160"/>
      <w:jc w:val="center"/>
    </w:pPr>
    <w:rPr>
      <w:i/>
      <w:iCs/>
      <w:color w:val="404040" w:themeColor="text1" w:themeTint="BF"/>
    </w:rPr>
  </w:style>
  <w:style w:type="character" w:customStyle="1" w:styleId="CytatZnak">
    <w:name w:val="Cytat Znak"/>
    <w:basedOn w:val="Domylnaczcionkaakapitu"/>
    <w:link w:val="Cytat"/>
    <w:uiPriority w:val="29"/>
    <w:rsid w:val="008F445F"/>
    <w:rPr>
      <w:i/>
      <w:iCs/>
      <w:color w:val="404040" w:themeColor="text1" w:themeTint="BF"/>
    </w:rPr>
  </w:style>
  <w:style w:type="paragraph" w:styleId="Akapitzlist">
    <w:name w:val="List Paragraph"/>
    <w:basedOn w:val="Normalny"/>
    <w:uiPriority w:val="34"/>
    <w:qFormat/>
    <w:rsid w:val="008F445F"/>
    <w:pPr>
      <w:ind w:left="720"/>
      <w:contextualSpacing/>
    </w:pPr>
  </w:style>
  <w:style w:type="character" w:styleId="Wyrnienieintensywne">
    <w:name w:val="Intense Emphasis"/>
    <w:basedOn w:val="Domylnaczcionkaakapitu"/>
    <w:uiPriority w:val="21"/>
    <w:qFormat/>
    <w:rsid w:val="008F445F"/>
    <w:rPr>
      <w:i/>
      <w:iCs/>
      <w:color w:val="0F4761" w:themeColor="accent1" w:themeShade="BF"/>
    </w:rPr>
  </w:style>
  <w:style w:type="paragraph" w:styleId="Cytatintensywny">
    <w:name w:val="Intense Quote"/>
    <w:basedOn w:val="Normalny"/>
    <w:next w:val="Normalny"/>
    <w:link w:val="CytatintensywnyZnak"/>
    <w:uiPriority w:val="30"/>
    <w:qFormat/>
    <w:rsid w:val="008F4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F445F"/>
    <w:rPr>
      <w:i/>
      <w:iCs/>
      <w:color w:val="0F4761" w:themeColor="accent1" w:themeShade="BF"/>
    </w:rPr>
  </w:style>
  <w:style w:type="character" w:styleId="Odwoanieintensywne">
    <w:name w:val="Intense Reference"/>
    <w:basedOn w:val="Domylnaczcionkaakapitu"/>
    <w:uiPriority w:val="32"/>
    <w:qFormat/>
    <w:rsid w:val="008F445F"/>
    <w:rPr>
      <w:b/>
      <w:bCs/>
      <w:smallCaps/>
      <w:color w:val="0F4761" w:themeColor="accent1" w:themeShade="BF"/>
      <w:spacing w:val="5"/>
    </w:rPr>
  </w:style>
  <w:style w:type="paragraph" w:styleId="Nagwek">
    <w:name w:val="header"/>
    <w:basedOn w:val="Normalny"/>
    <w:link w:val="NagwekZnak"/>
    <w:uiPriority w:val="99"/>
    <w:unhideWhenUsed/>
    <w:rsid w:val="008F445F"/>
    <w:pPr>
      <w:tabs>
        <w:tab w:val="center" w:pos="4536"/>
        <w:tab w:val="right" w:pos="9072"/>
      </w:tabs>
      <w:spacing w:line="240" w:lineRule="auto"/>
    </w:pPr>
  </w:style>
  <w:style w:type="character" w:customStyle="1" w:styleId="NagwekZnak">
    <w:name w:val="Nagłówek Znak"/>
    <w:basedOn w:val="Domylnaczcionkaakapitu"/>
    <w:link w:val="Nagwek"/>
    <w:uiPriority w:val="99"/>
    <w:rsid w:val="008F445F"/>
  </w:style>
  <w:style w:type="paragraph" w:styleId="Stopka">
    <w:name w:val="footer"/>
    <w:basedOn w:val="Normalny"/>
    <w:link w:val="StopkaZnak"/>
    <w:uiPriority w:val="99"/>
    <w:unhideWhenUsed/>
    <w:rsid w:val="008F445F"/>
    <w:pPr>
      <w:tabs>
        <w:tab w:val="center" w:pos="4536"/>
        <w:tab w:val="right" w:pos="9072"/>
      </w:tabs>
      <w:spacing w:line="240" w:lineRule="auto"/>
    </w:pPr>
  </w:style>
  <w:style w:type="character" w:customStyle="1" w:styleId="StopkaZnak">
    <w:name w:val="Stopka Znak"/>
    <w:basedOn w:val="Domylnaczcionkaakapitu"/>
    <w:link w:val="Stopka"/>
    <w:uiPriority w:val="99"/>
    <w:rsid w:val="008F445F"/>
  </w:style>
  <w:style w:type="character" w:styleId="Hipercze">
    <w:name w:val="Hyperlink"/>
    <w:rsid w:val="00254B92"/>
    <w:rPr>
      <w:color w:val="000080"/>
      <w:u w:val="single"/>
    </w:rPr>
  </w:style>
  <w:style w:type="paragraph" w:styleId="Tekstdymka">
    <w:name w:val="Balloon Text"/>
    <w:basedOn w:val="Normalny"/>
    <w:link w:val="TekstdymkaZnak"/>
    <w:uiPriority w:val="99"/>
    <w:semiHidden/>
    <w:unhideWhenUsed/>
    <w:rsid w:val="00AB449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4494"/>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10016-0B2F-49F6-A686-0E62203B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3575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Szafarz</dc:creator>
  <cp:keywords/>
  <dc:description/>
  <cp:lastModifiedBy>DELL</cp:lastModifiedBy>
  <cp:revision>2</cp:revision>
  <cp:lastPrinted>2026-05-19T13:14:00Z</cp:lastPrinted>
  <dcterms:created xsi:type="dcterms:W3CDTF">2026-05-28T10:33:00Z</dcterms:created>
  <dcterms:modified xsi:type="dcterms:W3CDTF">2026-05-28T10:33:00Z</dcterms:modified>
</cp:coreProperties>
</file>